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B7E6" w14:textId="77777777" w:rsidR="00120B7C" w:rsidRPr="00120B7C" w:rsidRDefault="00120B7C" w:rsidP="00120B7C">
      <w:pPr>
        <w:pStyle w:val="02Titre"/>
      </w:pPr>
      <w:r w:rsidRPr="00120B7C">
        <w:t>Initiation à la prise en charge des troubles de l’oralité alimentaire </w:t>
      </w:r>
      <w:r w:rsidRPr="00120B7C">
        <w:rPr>
          <w:i/>
          <w:iCs/>
        </w:rPr>
        <w:t>(Nouveauté 2025)</w:t>
      </w:r>
    </w:p>
    <w:p w14:paraId="60724168" w14:textId="77777777" w:rsidR="00120B7C" w:rsidRPr="00120B7C" w:rsidRDefault="00120B7C" w:rsidP="00120B7C">
      <w:r w:rsidRPr="00120B7C">
        <w:rPr>
          <w:rFonts w:ascii="Segoe UI Emoji" w:hAnsi="Segoe UI Emoji" w:cs="Segoe UI Emoji"/>
        </w:rPr>
        <w:t>🕜</w:t>
      </w:r>
      <w:r w:rsidRPr="00120B7C">
        <w:t xml:space="preserve"> Horaire : </w:t>
      </w:r>
      <w:r w:rsidRPr="00120B7C">
        <w:rPr>
          <w:b/>
          <w:bCs/>
        </w:rPr>
        <w:t>13h30 - 15h30</w:t>
      </w:r>
    </w:p>
    <w:p w14:paraId="1A441012" w14:textId="77777777" w:rsidR="00120B7C" w:rsidRPr="00120B7C" w:rsidRDefault="00120B7C" w:rsidP="00120B7C">
      <w:r w:rsidRPr="00120B7C">
        <w:rPr>
          <w:rFonts w:ascii="Segoe UI Emoji" w:hAnsi="Segoe UI Emoji" w:cs="Segoe UI Emoji"/>
          <w:b/>
          <w:bCs/>
        </w:rPr>
        <w:t>📖</w:t>
      </w:r>
      <w:r w:rsidRPr="00120B7C">
        <w:rPr>
          <w:b/>
          <w:bCs/>
        </w:rPr>
        <w:t xml:space="preserve"> Contenu du cours</w:t>
      </w:r>
      <w:r w:rsidRPr="00120B7C">
        <w:t> :</w:t>
      </w:r>
    </w:p>
    <w:p w14:paraId="40293B7C" w14:textId="77777777" w:rsidR="00120B7C" w:rsidRPr="00120B7C" w:rsidRDefault="00120B7C" w:rsidP="00120B7C">
      <w:pPr>
        <w:numPr>
          <w:ilvl w:val="0"/>
          <w:numId w:val="3"/>
        </w:numPr>
      </w:pPr>
      <w:r w:rsidRPr="00120B7C">
        <w:t>Reconnaitre les signaux d’alerte</w:t>
      </w:r>
    </w:p>
    <w:p w14:paraId="08DBDFB0" w14:textId="77777777" w:rsidR="00120B7C" w:rsidRPr="00120B7C" w:rsidRDefault="00120B7C" w:rsidP="00120B7C">
      <w:pPr>
        <w:numPr>
          <w:ilvl w:val="0"/>
          <w:numId w:val="3"/>
        </w:numPr>
      </w:pPr>
      <w:r w:rsidRPr="00120B7C">
        <w:t>Savoir vers qui se tourner</w:t>
      </w:r>
    </w:p>
    <w:p w14:paraId="76211C08" w14:textId="77777777" w:rsidR="00120B7C" w:rsidRPr="00120B7C" w:rsidRDefault="00120B7C" w:rsidP="00120B7C">
      <w:pPr>
        <w:numPr>
          <w:ilvl w:val="0"/>
          <w:numId w:val="3"/>
        </w:numPr>
      </w:pPr>
      <w:r w:rsidRPr="00120B7C">
        <w:t>Webinaire Croque la Vie</w:t>
      </w:r>
    </w:p>
    <w:p w14:paraId="6F3D487A" w14:textId="77777777" w:rsidR="00120B7C" w:rsidRPr="00120B7C" w:rsidRDefault="00120B7C" w:rsidP="00120B7C">
      <w:r w:rsidRPr="00120B7C">
        <w:rPr>
          <w:rFonts w:ascii="Segoe UI Emoji" w:hAnsi="Segoe UI Emoji" w:cs="Segoe UI Emoji"/>
          <w:b/>
          <w:bCs/>
        </w:rPr>
        <w:t>🧑</w:t>
      </w:r>
      <w:r w:rsidRPr="00120B7C">
        <w:rPr>
          <w:b/>
          <w:bCs/>
        </w:rPr>
        <w:t>‍</w:t>
      </w:r>
      <w:r w:rsidRPr="00120B7C">
        <w:rPr>
          <w:rFonts w:ascii="Segoe UI Emoji" w:hAnsi="Segoe UI Emoji" w:cs="Segoe UI Emoji"/>
          <w:b/>
          <w:bCs/>
        </w:rPr>
        <w:t>💻</w:t>
      </w:r>
      <w:r w:rsidRPr="00120B7C">
        <w:rPr>
          <w:b/>
          <w:bCs/>
        </w:rPr>
        <w:t xml:space="preserve"> Public cible</w:t>
      </w:r>
      <w:r w:rsidRPr="00120B7C">
        <w:t> :</w:t>
      </w:r>
    </w:p>
    <w:p w14:paraId="1D126DFA" w14:textId="77777777" w:rsidR="00120B7C" w:rsidRPr="00120B7C" w:rsidRDefault="00120B7C" w:rsidP="00120B7C">
      <w:pPr>
        <w:numPr>
          <w:ilvl w:val="0"/>
          <w:numId w:val="4"/>
        </w:numPr>
      </w:pPr>
      <w:r w:rsidRPr="00120B7C">
        <w:t>Professionnels de l’enfance (pédiatre, infirmières et infirmiers, ASSC, aides-soignants, personnel de crèche, assistant sociaux, éducateurs…)</w:t>
      </w:r>
    </w:p>
    <w:p w14:paraId="6711DAD2" w14:textId="77777777" w:rsidR="00120B7C" w:rsidRPr="00120B7C" w:rsidRDefault="00120B7C" w:rsidP="00120B7C">
      <w:pPr>
        <w:numPr>
          <w:ilvl w:val="0"/>
          <w:numId w:val="4"/>
        </w:numPr>
      </w:pPr>
      <w:r w:rsidRPr="00120B7C">
        <w:t>Diététiciennes et diététiciens</w:t>
      </w:r>
    </w:p>
    <w:p w14:paraId="4B8F3B17" w14:textId="77777777" w:rsidR="00D64CE4" w:rsidRPr="005C2BC7" w:rsidRDefault="00D64CE4" w:rsidP="005C2BC7"/>
    <w:sectPr w:rsidR="00D64CE4" w:rsidRPr="005C2BC7" w:rsidSect="00BE23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851" w:left="85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CD69F" w14:textId="77777777" w:rsidR="00120B7C" w:rsidRDefault="00120B7C" w:rsidP="00772CA8">
      <w:pPr>
        <w:spacing w:after="0"/>
      </w:pPr>
      <w:r>
        <w:separator/>
      </w:r>
    </w:p>
  </w:endnote>
  <w:endnote w:type="continuationSeparator" w:id="0">
    <w:p w14:paraId="5F2140F0" w14:textId="77777777" w:rsidR="00120B7C" w:rsidRDefault="00120B7C" w:rsidP="00772C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F6E11" w14:textId="77777777" w:rsidR="0004137A" w:rsidRPr="00A3364B" w:rsidRDefault="00D6612E" w:rsidP="00D6612E">
    <w:pPr>
      <w:pStyle w:val="Pieddepage"/>
      <w:tabs>
        <w:tab w:val="clear" w:pos="9072"/>
        <w:tab w:val="right" w:pos="9496"/>
      </w:tabs>
      <w:rPr>
        <w:sz w:val="20"/>
        <w:szCs w:val="20"/>
      </w:rPr>
    </w:pPr>
    <w:r w:rsidRPr="00A3364B">
      <w:rPr>
        <w:sz w:val="20"/>
        <w:szCs w:val="20"/>
      </w:rPr>
      <w:t xml:space="preserve">Document : </w:t>
    </w:r>
    <w:r w:rsidRPr="00A3364B">
      <w:rPr>
        <w:sz w:val="20"/>
        <w:szCs w:val="20"/>
      </w:rPr>
      <w:fldChar w:fldCharType="begin"/>
    </w:r>
    <w:r w:rsidRPr="00A3364B">
      <w:rPr>
        <w:sz w:val="20"/>
        <w:szCs w:val="20"/>
      </w:rPr>
      <w:instrText xml:space="preserve"> FILENAME \* MERGEFORMAT </w:instrText>
    </w:r>
    <w:r w:rsidRPr="00A3364B">
      <w:rPr>
        <w:sz w:val="20"/>
        <w:szCs w:val="20"/>
      </w:rPr>
      <w:fldChar w:fldCharType="separate"/>
    </w:r>
    <w:r w:rsidR="00120B7C">
      <w:rPr>
        <w:noProof/>
        <w:sz w:val="20"/>
        <w:szCs w:val="20"/>
      </w:rPr>
      <w:t>Document1</w:t>
    </w:r>
    <w:r w:rsidRPr="00A3364B">
      <w:rPr>
        <w:sz w:val="20"/>
        <w:szCs w:val="20"/>
      </w:rPr>
      <w:fldChar w:fldCharType="end"/>
    </w:r>
    <w:r w:rsidRPr="00A3364B">
      <w:rPr>
        <w:sz w:val="20"/>
        <w:szCs w:val="20"/>
      </w:rPr>
      <w:tab/>
    </w:r>
    <w:r w:rsidRPr="00A3364B">
      <w:rPr>
        <w:sz w:val="20"/>
        <w:szCs w:val="20"/>
      </w:rPr>
      <w:tab/>
    </w:r>
    <w:r w:rsidRPr="00A3364B">
      <w:rPr>
        <w:sz w:val="20"/>
        <w:szCs w:val="20"/>
      </w:rPr>
      <w:fldChar w:fldCharType="begin"/>
    </w:r>
    <w:r w:rsidRPr="00A3364B">
      <w:rPr>
        <w:sz w:val="20"/>
        <w:szCs w:val="20"/>
      </w:rPr>
      <w:instrText>PAGE   \* MERGEFORMAT</w:instrText>
    </w:r>
    <w:r w:rsidRPr="00A3364B">
      <w:rPr>
        <w:sz w:val="20"/>
        <w:szCs w:val="20"/>
      </w:rPr>
      <w:fldChar w:fldCharType="separate"/>
    </w:r>
    <w:r w:rsidRPr="00A3364B">
      <w:rPr>
        <w:sz w:val="20"/>
        <w:szCs w:val="20"/>
        <w:lang w:val="fr-FR"/>
      </w:rPr>
      <w:t>1</w:t>
    </w:r>
    <w:r w:rsidRPr="00A3364B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662C3" w14:textId="77777777" w:rsidR="00D64CE4" w:rsidRPr="00D64CE4" w:rsidRDefault="00D64CE4" w:rsidP="00D64CE4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8515E0" wp14:editId="33A5041F">
          <wp:simplePos x="0" y="0"/>
          <wp:positionH relativeFrom="page">
            <wp:align>right</wp:align>
          </wp:positionH>
          <wp:positionV relativeFrom="paragraph">
            <wp:posOffset>-981710</wp:posOffset>
          </wp:positionV>
          <wp:extent cx="7560000" cy="1224878"/>
          <wp:effectExtent l="0" t="0" r="317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295E9" w14:textId="77777777" w:rsidR="00120B7C" w:rsidRDefault="00120B7C" w:rsidP="00772CA8">
      <w:pPr>
        <w:spacing w:after="0"/>
      </w:pPr>
      <w:r>
        <w:separator/>
      </w:r>
    </w:p>
  </w:footnote>
  <w:footnote w:type="continuationSeparator" w:id="0">
    <w:p w14:paraId="527991B7" w14:textId="77777777" w:rsidR="00120B7C" w:rsidRDefault="00120B7C" w:rsidP="00772C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F0934" w14:textId="77777777" w:rsidR="00EA5344" w:rsidRPr="00A3364B" w:rsidRDefault="00A3364B" w:rsidP="00A3364B">
    <w:pPr>
      <w:pStyle w:val="En-tte"/>
      <w:tabs>
        <w:tab w:val="clear" w:pos="9072"/>
        <w:tab w:val="left" w:pos="6804"/>
      </w:tabs>
      <w:spacing w:before="360"/>
      <w:ind w:left="5670"/>
      <w:jc w:val="left"/>
      <w:rPr>
        <w:b/>
        <w:bCs/>
        <w:sz w:val="20"/>
        <w:szCs w:val="20"/>
      </w:rPr>
    </w:pPr>
    <w:r w:rsidRPr="00A3364B">
      <w:rPr>
        <w:b/>
        <w:bCs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60895C52" wp14:editId="10A7A8CF">
          <wp:simplePos x="0" y="0"/>
          <wp:positionH relativeFrom="page">
            <wp:align>left</wp:align>
          </wp:positionH>
          <wp:positionV relativeFrom="paragraph">
            <wp:posOffset>-1425</wp:posOffset>
          </wp:positionV>
          <wp:extent cx="7558019" cy="771525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014"/>
                  <a:stretch/>
                </pic:blipFill>
                <pic:spPr bwMode="auto">
                  <a:xfrm>
                    <a:off x="0" y="0"/>
                    <a:ext cx="7558019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5344" w:rsidRPr="00A3364B">
      <w:rPr>
        <w:b/>
        <w:bCs/>
        <w:sz w:val="20"/>
        <w:szCs w:val="20"/>
      </w:rPr>
      <w:t>AxelCare</w:t>
    </w:r>
    <w:r w:rsidR="00905A9C">
      <w:rPr>
        <w:b/>
        <w:bCs/>
        <w:sz w:val="20"/>
        <w:szCs w:val="20"/>
      </w:rPr>
      <w:t xml:space="preserve"> SA</w:t>
    </w:r>
    <w:r w:rsidRPr="00A3364B">
      <w:rPr>
        <w:b/>
        <w:bCs/>
        <w:sz w:val="20"/>
        <w:szCs w:val="20"/>
      </w:rPr>
      <w:br/>
    </w:r>
    <w:r w:rsidR="00EA5344" w:rsidRPr="00A3364B">
      <w:rPr>
        <w:sz w:val="20"/>
        <w:szCs w:val="20"/>
      </w:rPr>
      <w:t>Chapons-des-Prés 9b - 2022 Bevaix</w:t>
    </w:r>
    <w:r w:rsidRPr="00A3364B">
      <w:rPr>
        <w:b/>
        <w:bCs/>
        <w:sz w:val="20"/>
        <w:szCs w:val="20"/>
      </w:rPr>
      <w:br/>
    </w:r>
    <w:r w:rsidR="00EA5344" w:rsidRPr="00A3364B">
      <w:rPr>
        <w:sz w:val="20"/>
        <w:szCs w:val="20"/>
      </w:rPr>
      <w:t>T : +41 32 552 05 55 - F : +41 32 552 05 53</w:t>
    </w:r>
    <w:r w:rsidRPr="00A3364B">
      <w:rPr>
        <w:b/>
        <w:bCs/>
        <w:sz w:val="20"/>
        <w:szCs w:val="20"/>
      </w:rPr>
      <w:br/>
    </w:r>
    <w:r w:rsidR="00EA5344" w:rsidRPr="00A3364B">
      <w:rPr>
        <w:sz w:val="20"/>
        <w:szCs w:val="20"/>
      </w:rPr>
      <w:t xml:space="preserve">info@axelcare.ch - </w:t>
    </w:r>
    <w:r w:rsidR="00EA5344" w:rsidRPr="00A3364B">
      <w:rPr>
        <w:b/>
        <w:bCs/>
        <w:color w:val="850025" w:themeColor="accent1"/>
        <w:sz w:val="20"/>
        <w:szCs w:val="20"/>
      </w:rPr>
      <w:t>axelcare.ch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98E1" w14:textId="77777777" w:rsidR="00D64CE4" w:rsidRDefault="00D64CE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03B9B6" wp14:editId="28F82A8C">
          <wp:simplePos x="0" y="0"/>
          <wp:positionH relativeFrom="page">
            <wp:align>right</wp:align>
          </wp:positionH>
          <wp:positionV relativeFrom="paragraph">
            <wp:posOffset>-132</wp:posOffset>
          </wp:positionV>
          <wp:extent cx="7560000" cy="1224878"/>
          <wp:effectExtent l="0" t="0" r="3175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D545D"/>
    <w:multiLevelType w:val="multilevel"/>
    <w:tmpl w:val="67C8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E5A71"/>
    <w:multiLevelType w:val="hybridMultilevel"/>
    <w:tmpl w:val="49581D1C"/>
    <w:lvl w:ilvl="0" w:tplc="39C49F3A">
      <w:start w:val="1"/>
      <w:numFmt w:val="bullet"/>
      <w:pStyle w:val="05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C69AE"/>
    <w:multiLevelType w:val="hybridMultilevel"/>
    <w:tmpl w:val="F5404F9C"/>
    <w:lvl w:ilvl="0" w:tplc="1B82C51C">
      <w:start w:val="1"/>
      <w:numFmt w:val="decimal"/>
      <w:pStyle w:val="06Numros"/>
      <w:lvlText w:val="%1."/>
      <w:lvlJc w:val="left"/>
      <w:pPr>
        <w:ind w:left="1145" w:hanging="360"/>
      </w:pPr>
    </w:lvl>
    <w:lvl w:ilvl="1" w:tplc="100C0019" w:tentative="1">
      <w:start w:val="1"/>
      <w:numFmt w:val="lowerLetter"/>
      <w:lvlText w:val="%2."/>
      <w:lvlJc w:val="left"/>
      <w:pPr>
        <w:ind w:left="1865" w:hanging="360"/>
      </w:pPr>
    </w:lvl>
    <w:lvl w:ilvl="2" w:tplc="100C001B" w:tentative="1">
      <w:start w:val="1"/>
      <w:numFmt w:val="lowerRoman"/>
      <w:lvlText w:val="%3."/>
      <w:lvlJc w:val="right"/>
      <w:pPr>
        <w:ind w:left="2585" w:hanging="180"/>
      </w:pPr>
    </w:lvl>
    <w:lvl w:ilvl="3" w:tplc="100C000F" w:tentative="1">
      <w:start w:val="1"/>
      <w:numFmt w:val="decimal"/>
      <w:lvlText w:val="%4."/>
      <w:lvlJc w:val="left"/>
      <w:pPr>
        <w:ind w:left="3305" w:hanging="360"/>
      </w:pPr>
    </w:lvl>
    <w:lvl w:ilvl="4" w:tplc="100C0019" w:tentative="1">
      <w:start w:val="1"/>
      <w:numFmt w:val="lowerLetter"/>
      <w:lvlText w:val="%5."/>
      <w:lvlJc w:val="left"/>
      <w:pPr>
        <w:ind w:left="4025" w:hanging="360"/>
      </w:pPr>
    </w:lvl>
    <w:lvl w:ilvl="5" w:tplc="100C001B" w:tentative="1">
      <w:start w:val="1"/>
      <w:numFmt w:val="lowerRoman"/>
      <w:lvlText w:val="%6."/>
      <w:lvlJc w:val="right"/>
      <w:pPr>
        <w:ind w:left="4745" w:hanging="180"/>
      </w:pPr>
    </w:lvl>
    <w:lvl w:ilvl="6" w:tplc="100C000F" w:tentative="1">
      <w:start w:val="1"/>
      <w:numFmt w:val="decimal"/>
      <w:lvlText w:val="%7."/>
      <w:lvlJc w:val="left"/>
      <w:pPr>
        <w:ind w:left="5465" w:hanging="360"/>
      </w:pPr>
    </w:lvl>
    <w:lvl w:ilvl="7" w:tplc="100C0019" w:tentative="1">
      <w:start w:val="1"/>
      <w:numFmt w:val="lowerLetter"/>
      <w:lvlText w:val="%8."/>
      <w:lvlJc w:val="left"/>
      <w:pPr>
        <w:ind w:left="6185" w:hanging="360"/>
      </w:pPr>
    </w:lvl>
    <w:lvl w:ilvl="8" w:tplc="10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6D4C4175"/>
    <w:multiLevelType w:val="multilevel"/>
    <w:tmpl w:val="BA06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166494">
    <w:abstractNumId w:val="1"/>
  </w:num>
  <w:num w:numId="2" w16cid:durableId="448596414">
    <w:abstractNumId w:val="2"/>
  </w:num>
  <w:num w:numId="3" w16cid:durableId="2096004744">
    <w:abstractNumId w:val="0"/>
  </w:num>
  <w:num w:numId="4" w16cid:durableId="474685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7C"/>
    <w:rsid w:val="00014D6D"/>
    <w:rsid w:val="0004137A"/>
    <w:rsid w:val="00080685"/>
    <w:rsid w:val="00120B7C"/>
    <w:rsid w:val="00140BF2"/>
    <w:rsid w:val="00210780"/>
    <w:rsid w:val="002527D8"/>
    <w:rsid w:val="00255742"/>
    <w:rsid w:val="0026787E"/>
    <w:rsid w:val="00277776"/>
    <w:rsid w:val="00336E3E"/>
    <w:rsid w:val="003430F9"/>
    <w:rsid w:val="003D30D4"/>
    <w:rsid w:val="003E6CC0"/>
    <w:rsid w:val="00440E5C"/>
    <w:rsid w:val="0055444B"/>
    <w:rsid w:val="005C2BC7"/>
    <w:rsid w:val="00646263"/>
    <w:rsid w:val="00751F04"/>
    <w:rsid w:val="00772CA8"/>
    <w:rsid w:val="007919A9"/>
    <w:rsid w:val="007E2981"/>
    <w:rsid w:val="00841C2E"/>
    <w:rsid w:val="00893162"/>
    <w:rsid w:val="008D7C4E"/>
    <w:rsid w:val="00905A9C"/>
    <w:rsid w:val="00952CCE"/>
    <w:rsid w:val="00A22DDB"/>
    <w:rsid w:val="00A3364B"/>
    <w:rsid w:val="00BC114A"/>
    <w:rsid w:val="00BE233E"/>
    <w:rsid w:val="00C85042"/>
    <w:rsid w:val="00C93EAE"/>
    <w:rsid w:val="00D3341F"/>
    <w:rsid w:val="00D64CE4"/>
    <w:rsid w:val="00D6612E"/>
    <w:rsid w:val="00D769A7"/>
    <w:rsid w:val="00D94FD5"/>
    <w:rsid w:val="00DC20EF"/>
    <w:rsid w:val="00E354B8"/>
    <w:rsid w:val="00EA5344"/>
    <w:rsid w:val="00EF022A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C412DD"/>
  <w15:chartTrackingRefBased/>
  <w15:docId w15:val="{D74D1725-5103-4F0C-ABE8-5C832696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1_Normal"/>
    <w:qFormat/>
    <w:rsid w:val="0055444B"/>
    <w:pPr>
      <w:spacing w:before="120" w:after="120" w:line="240" w:lineRule="auto"/>
      <w:jc w:val="both"/>
    </w:pPr>
    <w:rPr>
      <w:rFonts w:asciiTheme="majorHAnsi" w:hAnsiTheme="majorHAnsi"/>
      <w:color w:val="4B4A4D"/>
    </w:rPr>
  </w:style>
  <w:style w:type="paragraph" w:styleId="Titre1">
    <w:name w:val="heading 1"/>
    <w:basedOn w:val="Normal"/>
    <w:next w:val="Normal"/>
    <w:link w:val="Titre1Car"/>
    <w:uiPriority w:val="9"/>
    <w:rsid w:val="0055444B"/>
    <w:pPr>
      <w:keepNext/>
      <w:keepLines/>
      <w:spacing w:before="240" w:after="0"/>
      <w:outlineLvl w:val="0"/>
    </w:pPr>
    <w:rPr>
      <w:rFonts w:eastAsiaTheme="majorEastAsia" w:cstheme="majorBidi"/>
      <w:color w:val="63001B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2CA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72CA8"/>
  </w:style>
  <w:style w:type="paragraph" w:styleId="Pieddepage">
    <w:name w:val="footer"/>
    <w:basedOn w:val="Normal"/>
    <w:link w:val="PieddepageCar"/>
    <w:uiPriority w:val="99"/>
    <w:unhideWhenUsed/>
    <w:rsid w:val="00772CA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72CA8"/>
  </w:style>
  <w:style w:type="paragraph" w:customStyle="1" w:styleId="02Titre">
    <w:name w:val="02_Titre"/>
    <w:next w:val="Normal"/>
    <w:qFormat/>
    <w:rsid w:val="00210780"/>
    <w:pPr>
      <w:spacing w:before="360" w:after="240" w:line="240" w:lineRule="auto"/>
      <w:jc w:val="center"/>
    </w:pPr>
    <w:rPr>
      <w:rFonts w:asciiTheme="majorHAnsi" w:hAnsiTheme="majorHAnsi"/>
      <w:b/>
      <w:caps/>
      <w:color w:val="850025"/>
      <w:sz w:val="28"/>
    </w:rPr>
  </w:style>
  <w:style w:type="character" w:styleId="Rfrencelgre">
    <w:name w:val="Subtle Reference"/>
    <w:basedOn w:val="Policepardfaut"/>
    <w:uiPriority w:val="31"/>
    <w:rsid w:val="00210780"/>
    <w:rPr>
      <w:smallCaps/>
      <w:color w:val="C6D56D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rsid w:val="00210780"/>
    <w:pPr>
      <w:spacing w:before="200" w:after="160"/>
      <w:ind w:left="864" w:right="864"/>
      <w:jc w:val="center"/>
    </w:pPr>
    <w:rPr>
      <w:i/>
      <w:iCs/>
      <w:color w:val="BDCF56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80"/>
    <w:rPr>
      <w:rFonts w:asciiTheme="majorHAnsi" w:hAnsiTheme="majorHAnsi"/>
      <w:i/>
      <w:iCs/>
      <w:color w:val="BDCF56" w:themeColor="text1" w:themeTint="BF"/>
    </w:rPr>
  </w:style>
  <w:style w:type="character" w:styleId="lev">
    <w:name w:val="Strong"/>
    <w:basedOn w:val="Policepardfaut"/>
    <w:uiPriority w:val="22"/>
    <w:rsid w:val="00210780"/>
    <w:rPr>
      <w:b/>
      <w:bCs/>
    </w:rPr>
  </w:style>
  <w:style w:type="character" w:styleId="Accentuation">
    <w:name w:val="Emphasis"/>
    <w:basedOn w:val="Policepardfaut"/>
    <w:uiPriority w:val="20"/>
    <w:rsid w:val="00210780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55444B"/>
    <w:rPr>
      <w:rFonts w:asciiTheme="majorHAnsi" w:eastAsiaTheme="majorEastAsia" w:hAnsiTheme="majorHAnsi" w:cstheme="majorBidi"/>
      <w:color w:val="63001B" w:themeColor="accent1" w:themeShade="BF"/>
      <w:sz w:val="32"/>
      <w:szCs w:val="32"/>
    </w:rPr>
  </w:style>
  <w:style w:type="paragraph" w:customStyle="1" w:styleId="03Sous-titre">
    <w:name w:val="03_Sous-titre"/>
    <w:next w:val="Normal"/>
    <w:qFormat/>
    <w:rsid w:val="00751F04"/>
    <w:pPr>
      <w:spacing w:before="240" w:after="120" w:line="240" w:lineRule="auto"/>
    </w:pPr>
    <w:rPr>
      <w:rFonts w:asciiTheme="majorHAnsi" w:hAnsiTheme="majorHAnsi"/>
      <w:b/>
      <w:caps/>
      <w:color w:val="878C91"/>
      <w:sz w:val="24"/>
    </w:rPr>
  </w:style>
  <w:style w:type="paragraph" w:customStyle="1" w:styleId="04Accentuation">
    <w:name w:val="04_Accentuation"/>
    <w:basedOn w:val="Normal"/>
    <w:next w:val="Normal"/>
    <w:qFormat/>
    <w:rsid w:val="00751F04"/>
    <w:rPr>
      <w:b/>
    </w:rPr>
  </w:style>
  <w:style w:type="table" w:styleId="Grilledutableau">
    <w:name w:val="Table Grid"/>
    <w:basedOn w:val="TableauNormal"/>
    <w:uiPriority w:val="39"/>
    <w:rsid w:val="0075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3-Accentuation3">
    <w:name w:val="List Table 3 Accent 3"/>
    <w:basedOn w:val="TableauNormal"/>
    <w:uiPriority w:val="48"/>
    <w:rsid w:val="00336E3E"/>
    <w:pPr>
      <w:spacing w:after="0" w:line="240" w:lineRule="auto"/>
    </w:pPr>
    <w:tblPr>
      <w:tblStyleRowBandSize w:val="1"/>
      <w:tblStyleColBandSize w:val="1"/>
      <w:tblBorders>
        <w:top w:val="single" w:sz="4" w:space="0" w:color="C22D67" w:themeColor="accent3"/>
        <w:left w:val="single" w:sz="4" w:space="0" w:color="C22D67" w:themeColor="accent3"/>
        <w:bottom w:val="single" w:sz="4" w:space="0" w:color="C22D67" w:themeColor="accent3"/>
        <w:right w:val="single" w:sz="4" w:space="0" w:color="C22D67" w:themeColor="accent3"/>
      </w:tblBorders>
    </w:tblPr>
    <w:tblStylePr w:type="firstRow">
      <w:rPr>
        <w:b/>
        <w:bCs/>
        <w:color w:val="E8ECD1" w:themeColor="background1"/>
      </w:rPr>
      <w:tblPr/>
      <w:tcPr>
        <w:shd w:val="clear" w:color="auto" w:fill="C22D67" w:themeFill="accent3"/>
      </w:tcPr>
    </w:tblStylePr>
    <w:tblStylePr w:type="lastRow">
      <w:rPr>
        <w:b/>
        <w:bCs/>
      </w:rPr>
      <w:tblPr/>
      <w:tcPr>
        <w:tcBorders>
          <w:top w:val="double" w:sz="4" w:space="0" w:color="C22D67" w:themeColor="accent3"/>
        </w:tcBorders>
        <w:shd w:val="clear" w:color="auto" w:fill="E8ECD1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8ECD1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8ECD1" w:themeFill="background1"/>
      </w:tcPr>
    </w:tblStylePr>
    <w:tblStylePr w:type="band1Vert">
      <w:tblPr/>
      <w:tcPr>
        <w:tcBorders>
          <w:left w:val="single" w:sz="4" w:space="0" w:color="C22D67" w:themeColor="accent3"/>
          <w:right w:val="single" w:sz="4" w:space="0" w:color="C22D67" w:themeColor="accent3"/>
        </w:tcBorders>
      </w:tcPr>
    </w:tblStylePr>
    <w:tblStylePr w:type="band1Horz">
      <w:tblPr/>
      <w:tcPr>
        <w:tcBorders>
          <w:top w:val="single" w:sz="4" w:space="0" w:color="C22D67" w:themeColor="accent3"/>
          <w:bottom w:val="single" w:sz="4" w:space="0" w:color="C22D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2D67" w:themeColor="accent3"/>
          <w:left w:val="nil"/>
        </w:tcBorders>
      </w:tcPr>
    </w:tblStylePr>
    <w:tblStylePr w:type="swCell">
      <w:tblPr/>
      <w:tcPr>
        <w:tcBorders>
          <w:top w:val="double" w:sz="4" w:space="0" w:color="C22D67" w:themeColor="accent3"/>
          <w:right w:val="nil"/>
        </w:tcBorders>
      </w:tcPr>
    </w:tblStylePr>
  </w:style>
  <w:style w:type="paragraph" w:customStyle="1" w:styleId="07Adresselettre">
    <w:name w:val="07_Adresse lettre"/>
    <w:basedOn w:val="Normal"/>
    <w:next w:val="Normal"/>
    <w:qFormat/>
    <w:rsid w:val="0055444B"/>
    <w:pPr>
      <w:spacing w:before="0" w:after="0"/>
      <w:ind w:left="5103"/>
      <w:jc w:val="left"/>
    </w:pPr>
  </w:style>
  <w:style w:type="paragraph" w:customStyle="1" w:styleId="08Concernelettre">
    <w:name w:val="08_Concerne lettre"/>
    <w:basedOn w:val="03Sous-titre"/>
    <w:next w:val="Normal"/>
    <w:qFormat/>
    <w:rsid w:val="00140BF2"/>
  </w:style>
  <w:style w:type="paragraph" w:customStyle="1" w:styleId="05Puces">
    <w:name w:val="05_Puces"/>
    <w:basedOn w:val="Normal"/>
    <w:link w:val="05PucesCar"/>
    <w:qFormat/>
    <w:rsid w:val="00140BF2"/>
    <w:pPr>
      <w:numPr>
        <w:numId w:val="1"/>
      </w:numPr>
      <w:ind w:left="850" w:hanging="425"/>
    </w:pPr>
  </w:style>
  <w:style w:type="paragraph" w:customStyle="1" w:styleId="06Numros">
    <w:name w:val="06_Numéros"/>
    <w:basedOn w:val="05Puces"/>
    <w:next w:val="05Puces"/>
    <w:qFormat/>
    <w:rsid w:val="00140BF2"/>
    <w:pPr>
      <w:numPr>
        <w:numId w:val="2"/>
      </w:numPr>
      <w:ind w:left="850" w:hanging="425"/>
    </w:pPr>
  </w:style>
  <w:style w:type="character" w:customStyle="1" w:styleId="05PucesCar">
    <w:name w:val="05_Puces Car"/>
    <w:basedOn w:val="Policepardfaut"/>
    <w:link w:val="05Puces"/>
    <w:rsid w:val="00140BF2"/>
    <w:rPr>
      <w:rFonts w:asciiTheme="majorHAnsi" w:hAnsiTheme="majorHAnsi"/>
      <w:color w:val="4B4A4D"/>
    </w:rPr>
  </w:style>
  <w:style w:type="character" w:styleId="Textedelespacerserv">
    <w:name w:val="Placeholder Text"/>
    <w:basedOn w:val="Policepardfaut"/>
    <w:uiPriority w:val="99"/>
    <w:semiHidden/>
    <w:rsid w:val="00D6612E"/>
    <w:rPr>
      <w:color w:val="80808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C2BC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07%20Marketing%20et%20&#233;v&#233;nements%20(resp.%20Marketing)\06%20Templates%20et%20logos\Word\AxelCare%20Document_FRA.dotx" TargetMode="External"/></Relationships>
</file>

<file path=word/theme/theme1.xml><?xml version="1.0" encoding="utf-8"?>
<a:theme xmlns:a="http://schemas.openxmlformats.org/drawingml/2006/main" name="Thème Office">
  <a:themeElements>
    <a:clrScheme name="AxelCare">
      <a:dk1>
        <a:srgbClr val="9AAC31"/>
      </a:dk1>
      <a:lt1>
        <a:srgbClr val="E8ECD1"/>
      </a:lt1>
      <a:dk2>
        <a:srgbClr val="4B4A4D"/>
      </a:dk2>
      <a:lt2>
        <a:srgbClr val="A5A5A5"/>
      </a:lt2>
      <a:accent1>
        <a:srgbClr val="850025"/>
      </a:accent1>
      <a:accent2>
        <a:srgbClr val="1F6703"/>
      </a:accent2>
      <a:accent3>
        <a:srgbClr val="C22D67"/>
      </a:accent3>
      <a:accent4>
        <a:srgbClr val="DD3F8A"/>
      </a:accent4>
      <a:accent5>
        <a:srgbClr val="EDEDED"/>
      </a:accent5>
      <a:accent6>
        <a:srgbClr val="FFFFFF"/>
      </a:accent6>
      <a:hlink>
        <a:srgbClr val="FFFFFF"/>
      </a:hlink>
      <a:folHlink>
        <a:srgbClr val="1F670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7D84-AE91-47F6-98CE-D52BA29F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AxelCare Document_FRA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Hasmira Bajric</dc:creator>
  <cp:keywords/>
  <dc:description/>
  <cp:lastModifiedBy>Hasmira Bajric</cp:lastModifiedBy>
  <cp:revision>1</cp:revision>
  <cp:lastPrinted>2022-08-30T11:48:00Z</cp:lastPrinted>
  <dcterms:created xsi:type="dcterms:W3CDTF">2025-01-27T10:37:00Z</dcterms:created>
  <dcterms:modified xsi:type="dcterms:W3CDTF">2025-01-27T10:38:00Z</dcterms:modified>
</cp:coreProperties>
</file>